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EE" w:rsidRPr="004B03EE" w:rsidRDefault="00DD05A1" w:rsidP="0041548D">
      <w:pPr>
        <w:spacing w:after="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RCTC </w:t>
      </w:r>
      <w:r w:rsidR="0086616A">
        <w:rPr>
          <w:b/>
          <w:sz w:val="28"/>
          <w:szCs w:val="28"/>
          <w:u w:val="single"/>
        </w:rPr>
        <w:t xml:space="preserve">Youth </w:t>
      </w:r>
      <w:r w:rsidR="0041548D">
        <w:rPr>
          <w:b/>
          <w:sz w:val="28"/>
          <w:szCs w:val="28"/>
          <w:u w:val="single"/>
        </w:rPr>
        <w:t xml:space="preserve">Chess </w:t>
      </w:r>
      <w:r w:rsidR="0086616A">
        <w:rPr>
          <w:b/>
          <w:sz w:val="28"/>
          <w:szCs w:val="28"/>
          <w:u w:val="single"/>
        </w:rPr>
        <w:t>Tournament</w:t>
      </w:r>
      <w:r>
        <w:rPr>
          <w:b/>
          <w:sz w:val="28"/>
          <w:szCs w:val="28"/>
          <w:u w:val="single"/>
        </w:rPr>
        <w:t xml:space="preserve">, </w:t>
      </w:r>
      <w:r w:rsidR="0086616A">
        <w:rPr>
          <w:b/>
          <w:sz w:val="28"/>
          <w:szCs w:val="28"/>
          <w:u w:val="single"/>
        </w:rPr>
        <w:t>February 20</w:t>
      </w:r>
      <w:r>
        <w:rPr>
          <w:b/>
          <w:sz w:val="28"/>
          <w:szCs w:val="28"/>
          <w:u w:val="single"/>
        </w:rPr>
        <w:t>, 201</w:t>
      </w:r>
      <w:r w:rsidR="0041548D">
        <w:rPr>
          <w:b/>
          <w:sz w:val="28"/>
          <w:szCs w:val="28"/>
          <w:u w:val="single"/>
        </w:rPr>
        <w:t>6</w:t>
      </w:r>
    </w:p>
    <w:p w:rsidR="004B03EE" w:rsidRDefault="004B03EE" w:rsidP="004366C4">
      <w:pPr>
        <w:spacing w:after="0" w:line="276" w:lineRule="auto"/>
      </w:pPr>
    </w:p>
    <w:p w:rsidR="004366C4" w:rsidRDefault="006C13B1" w:rsidP="004366C4">
      <w:pPr>
        <w:spacing w:after="0" w:line="276" w:lineRule="auto"/>
      </w:pPr>
      <w:r w:rsidRPr="006C13B1">
        <w:t>Please mark your calendars for the</w:t>
      </w:r>
      <w:r w:rsidR="00E80C39">
        <w:t xml:space="preserve"> </w:t>
      </w:r>
      <w:r w:rsidRPr="006C13B1">
        <w:t xml:space="preserve">RCTC </w:t>
      </w:r>
      <w:r w:rsidR="0041548D">
        <w:t>Youth C</w:t>
      </w:r>
      <w:r w:rsidRPr="006C13B1">
        <w:t>h</w:t>
      </w:r>
      <w:r w:rsidR="0041548D">
        <w:t>ess T</w:t>
      </w:r>
      <w:r w:rsidR="004B03EE">
        <w:t>ournament at RCTC on Saturday</w:t>
      </w:r>
      <w:r w:rsidRPr="006C13B1">
        <w:t xml:space="preserve">, </w:t>
      </w:r>
      <w:r w:rsidR="0086616A">
        <w:t>February 20</w:t>
      </w:r>
      <w:r w:rsidR="00DD05A1">
        <w:t>,</w:t>
      </w:r>
      <w:r w:rsidRPr="006C13B1">
        <w:t xml:space="preserve"> 201</w:t>
      </w:r>
      <w:r w:rsidR="0041548D">
        <w:t>6</w:t>
      </w:r>
      <w:r w:rsidRPr="006C13B1">
        <w:t xml:space="preserve">. </w:t>
      </w:r>
    </w:p>
    <w:p w:rsidR="004B03EE" w:rsidRDefault="004B03EE" w:rsidP="004366C4">
      <w:pPr>
        <w:spacing w:after="0" w:line="276" w:lineRule="auto"/>
      </w:pPr>
    </w:p>
    <w:p w:rsidR="00E80C39" w:rsidRDefault="006C13B1" w:rsidP="004366C4">
      <w:pPr>
        <w:spacing w:after="0" w:line="276" w:lineRule="auto"/>
      </w:pPr>
      <w:r w:rsidRPr="006C13B1">
        <w:rPr>
          <w:b/>
          <w:bCs/>
        </w:rPr>
        <w:t>Format:</w:t>
      </w:r>
      <w:r w:rsidRPr="006C13B1">
        <w:t xml:space="preserve"> Four-round Swiss combine</w:t>
      </w:r>
      <w:r w:rsidR="00EF2434">
        <w:t>d individual, team tournament. </w:t>
      </w:r>
      <w:r w:rsidRPr="006C13B1">
        <w:t>You do not have to be on a team to compete.</w:t>
      </w:r>
      <w:r w:rsidR="00E80C39" w:rsidRPr="00E80C39">
        <w:t xml:space="preserve"> </w:t>
      </w:r>
      <w:r w:rsidR="00E80C39">
        <w:t>The tournament</w:t>
      </w:r>
      <w:r w:rsidR="00122013">
        <w:t xml:space="preserve"> will be divided in to</w:t>
      </w:r>
      <w:r w:rsidR="00E80C39">
        <w:t xml:space="preserve"> 3 sections</w:t>
      </w:r>
      <w:r w:rsidR="00122013">
        <w:t xml:space="preserve"> based on chess</w:t>
      </w:r>
      <w:r w:rsidR="00DD05A1">
        <w:t xml:space="preserve"> playing</w:t>
      </w:r>
      <w:r w:rsidR="00122013">
        <w:t xml:space="preserve"> experience</w:t>
      </w:r>
      <w:r w:rsidR="00E80C39">
        <w:t>:</w:t>
      </w:r>
    </w:p>
    <w:p w:rsidR="00EF2434" w:rsidRDefault="00EF2434" w:rsidP="004366C4">
      <w:pPr>
        <w:spacing w:after="0" w:line="276" w:lineRule="auto"/>
      </w:pPr>
    </w:p>
    <w:p w:rsidR="00E80C39" w:rsidRDefault="00E80C39" w:rsidP="004366C4">
      <w:pPr>
        <w:spacing w:after="0" w:line="276" w:lineRule="auto"/>
      </w:pPr>
      <w:r w:rsidRPr="00E80C39">
        <w:rPr>
          <w:b/>
        </w:rPr>
        <w:t>Novice:</w:t>
      </w:r>
      <w:r>
        <w:t xml:space="preserve"> Inexperienced chess players,</w:t>
      </w:r>
      <w:r w:rsidRPr="006C13B1">
        <w:t xml:space="preserve"> primarily for middle school</w:t>
      </w:r>
      <w:r>
        <w:t xml:space="preserve"> students</w:t>
      </w:r>
      <w:r w:rsidR="00A34D19">
        <w:t xml:space="preserve"> (using clocks and r</w:t>
      </w:r>
      <w:r w:rsidR="00EF2434">
        <w:t>ecording</w:t>
      </w:r>
      <w:r w:rsidR="00A34D19">
        <w:t xml:space="preserve"> moves are optional</w:t>
      </w:r>
      <w:r w:rsidR="00EF2434">
        <w:t>)</w:t>
      </w:r>
    </w:p>
    <w:p w:rsidR="00E80C39" w:rsidRDefault="00E80C39" w:rsidP="004366C4">
      <w:pPr>
        <w:spacing w:after="0" w:line="276" w:lineRule="auto"/>
      </w:pPr>
      <w:r w:rsidRPr="00E80C39">
        <w:rPr>
          <w:b/>
        </w:rPr>
        <w:t>Reserve:</w:t>
      </w:r>
      <w:r>
        <w:t xml:space="preserve"> High school </w:t>
      </w:r>
      <w:r w:rsidRPr="006C13B1">
        <w:t xml:space="preserve">JV </w:t>
      </w:r>
      <w:r>
        <w:t>players</w:t>
      </w:r>
    </w:p>
    <w:p w:rsidR="004366C4" w:rsidRDefault="00E80C39" w:rsidP="004366C4">
      <w:pPr>
        <w:spacing w:after="0" w:line="276" w:lineRule="auto"/>
      </w:pPr>
      <w:r w:rsidRPr="00E80C39">
        <w:rPr>
          <w:b/>
        </w:rPr>
        <w:t>Premier:</w:t>
      </w:r>
      <w:r>
        <w:t xml:space="preserve"> High school varsity players</w:t>
      </w:r>
      <w:r w:rsidRPr="006C13B1">
        <w:t xml:space="preserve"> and RCTC students.  </w:t>
      </w:r>
    </w:p>
    <w:p w:rsidR="00E17E30" w:rsidRDefault="006C13B1" w:rsidP="004366C4">
      <w:pPr>
        <w:spacing w:after="0" w:line="276" w:lineRule="auto"/>
        <w:rPr>
          <w:rFonts w:ascii="Calibri" w:hAnsi="Calibri"/>
        </w:rPr>
      </w:pPr>
      <w:r w:rsidRPr="004366C4">
        <w:rPr>
          <w:rFonts w:ascii="Calibri" w:hAnsi="Calibri"/>
        </w:rPr>
        <w:br/>
      </w:r>
      <w:r w:rsidRPr="004366C4">
        <w:rPr>
          <w:rFonts w:ascii="Calibri" w:hAnsi="Calibri"/>
          <w:b/>
          <w:bCs/>
        </w:rPr>
        <w:t>Time Control:</w:t>
      </w:r>
      <w:r w:rsidRPr="004366C4">
        <w:rPr>
          <w:rFonts w:ascii="Calibri" w:hAnsi="Calibri"/>
        </w:rPr>
        <w:t> </w:t>
      </w:r>
      <w:r w:rsidR="00E80C39" w:rsidRPr="004366C4">
        <w:rPr>
          <w:rFonts w:ascii="Calibri" w:hAnsi="Calibri"/>
        </w:rPr>
        <w:t xml:space="preserve"> Game/30 plus a 5-second delay for the Reserve and Premier sections only.</w:t>
      </w:r>
      <w:r w:rsidRPr="004366C4">
        <w:rPr>
          <w:rFonts w:ascii="Calibri" w:hAnsi="Calibri"/>
        </w:rPr>
        <w:br/>
      </w:r>
      <w:r w:rsidRPr="004366C4">
        <w:rPr>
          <w:rFonts w:ascii="Calibri" w:hAnsi="Calibri"/>
          <w:b/>
          <w:bCs/>
        </w:rPr>
        <w:t>Registration:</w:t>
      </w:r>
      <w:r w:rsidRPr="004366C4">
        <w:rPr>
          <w:rFonts w:ascii="Calibri" w:hAnsi="Calibri"/>
        </w:rPr>
        <w:t xml:space="preserve"> 11:00 – 11:15 AM, individuals arriving after 11:15 AM will be given a bye the first round and paired in the second round.</w:t>
      </w:r>
      <w:r w:rsidR="000252D6" w:rsidRPr="004366C4">
        <w:rPr>
          <w:rFonts w:ascii="Calibri" w:hAnsi="Calibri"/>
        </w:rPr>
        <w:t xml:space="preserve"> </w:t>
      </w:r>
      <w:r w:rsidR="00EF2434" w:rsidRPr="00EF2434">
        <w:rPr>
          <w:rFonts w:ascii="Calibri" w:hAnsi="Calibri"/>
        </w:rPr>
        <w:t>Half-point byes are available for any round.</w:t>
      </w:r>
    </w:p>
    <w:p w:rsidR="00EF2434" w:rsidRDefault="00EF2434" w:rsidP="004366C4">
      <w:pPr>
        <w:spacing w:after="0" w:line="276" w:lineRule="auto"/>
        <w:rPr>
          <w:rFonts w:ascii="Calibri" w:hAnsi="Calibri"/>
        </w:rPr>
      </w:pPr>
    </w:p>
    <w:p w:rsidR="00EF2434" w:rsidRDefault="00EF2434" w:rsidP="00EF2434">
      <w:pPr>
        <w:spacing w:after="0" w:line="276" w:lineRule="auto"/>
        <w:rPr>
          <w:rFonts w:ascii="Calibri" w:hAnsi="Calibri"/>
        </w:rPr>
      </w:pPr>
      <w:r w:rsidRPr="00EF2434">
        <w:rPr>
          <w:rFonts w:ascii="Calibri" w:hAnsi="Calibri"/>
          <w:b/>
        </w:rPr>
        <w:t>Schedule:</w:t>
      </w:r>
      <w:r>
        <w:rPr>
          <w:rFonts w:ascii="Calibri" w:hAnsi="Calibri"/>
        </w:rPr>
        <w:t xml:space="preserve"> </w:t>
      </w:r>
    </w:p>
    <w:p w:rsidR="00EF2434" w:rsidRPr="00EF2434" w:rsidRDefault="00EF2434" w:rsidP="00EF2434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11:00 - 11:15 AM registration</w:t>
      </w:r>
      <w:r w:rsidRPr="00EF2434">
        <w:rPr>
          <w:rFonts w:ascii="Calibri" w:hAnsi="Calibri"/>
        </w:rPr>
        <w:t xml:space="preserve"> </w:t>
      </w:r>
    </w:p>
    <w:p w:rsidR="00EF2434" w:rsidRPr="00EF2434" w:rsidRDefault="00EF2434" w:rsidP="00EF2434">
      <w:pPr>
        <w:spacing w:after="0" w:line="276" w:lineRule="auto"/>
        <w:rPr>
          <w:rFonts w:ascii="Calibri" w:hAnsi="Calibri"/>
        </w:rPr>
      </w:pPr>
      <w:r w:rsidRPr="00EF2434">
        <w:rPr>
          <w:rFonts w:ascii="Calibri" w:hAnsi="Calibri"/>
        </w:rPr>
        <w:t>11:30 - 12:30 Round 1</w:t>
      </w:r>
    </w:p>
    <w:p w:rsidR="00EF2434" w:rsidRPr="00EF2434" w:rsidRDefault="00EF2434" w:rsidP="00EF2434">
      <w:pPr>
        <w:spacing w:after="0" w:line="276" w:lineRule="auto"/>
        <w:rPr>
          <w:rFonts w:ascii="Calibri" w:hAnsi="Calibri"/>
        </w:rPr>
      </w:pPr>
      <w:r w:rsidRPr="00EF2434">
        <w:rPr>
          <w:rFonts w:ascii="Calibri" w:hAnsi="Calibri"/>
        </w:rPr>
        <w:t>12:30 -1:00 PM Pizza break</w:t>
      </w:r>
    </w:p>
    <w:p w:rsidR="00EF2434" w:rsidRPr="00EF2434" w:rsidRDefault="00EF2434" w:rsidP="00EF2434">
      <w:pPr>
        <w:spacing w:after="0" w:line="276" w:lineRule="auto"/>
        <w:rPr>
          <w:rFonts w:ascii="Calibri" w:hAnsi="Calibri"/>
        </w:rPr>
      </w:pPr>
      <w:r w:rsidRPr="00EF2434">
        <w:rPr>
          <w:rFonts w:ascii="Calibri" w:hAnsi="Calibri"/>
        </w:rPr>
        <w:t>1:00 - 2:00 PM Round 2</w:t>
      </w:r>
    </w:p>
    <w:p w:rsidR="00EF2434" w:rsidRPr="00EF2434" w:rsidRDefault="00EF2434" w:rsidP="00EF2434">
      <w:pPr>
        <w:spacing w:after="0" w:line="276" w:lineRule="auto"/>
        <w:rPr>
          <w:rFonts w:ascii="Calibri" w:hAnsi="Calibri"/>
        </w:rPr>
      </w:pPr>
      <w:r w:rsidRPr="00EF2434">
        <w:rPr>
          <w:rFonts w:ascii="Calibri" w:hAnsi="Calibri"/>
        </w:rPr>
        <w:t>2:15 - 3:15 PM Round 3</w:t>
      </w:r>
    </w:p>
    <w:p w:rsidR="00EF2434" w:rsidRPr="00EF2434" w:rsidRDefault="00EF2434" w:rsidP="00EF2434">
      <w:pPr>
        <w:spacing w:after="0" w:line="276" w:lineRule="auto"/>
        <w:rPr>
          <w:rFonts w:ascii="Calibri" w:hAnsi="Calibri"/>
        </w:rPr>
      </w:pPr>
      <w:r w:rsidRPr="00EF2434">
        <w:rPr>
          <w:rFonts w:ascii="Calibri" w:hAnsi="Calibri"/>
        </w:rPr>
        <w:t>3:30 - 4:30 PM Round 4</w:t>
      </w:r>
    </w:p>
    <w:p w:rsidR="00EF2434" w:rsidRDefault="00EF2434" w:rsidP="00EF2434">
      <w:pPr>
        <w:spacing w:after="0" w:line="276" w:lineRule="auto"/>
        <w:rPr>
          <w:rFonts w:ascii="Calibri" w:hAnsi="Calibri"/>
        </w:rPr>
      </w:pPr>
      <w:r w:rsidRPr="00EF2434">
        <w:rPr>
          <w:rFonts w:ascii="Calibri" w:hAnsi="Calibri"/>
        </w:rPr>
        <w:t>4:30 - 4:45 PM Awards</w:t>
      </w:r>
    </w:p>
    <w:p w:rsidR="004B03EE" w:rsidRDefault="004B03EE" w:rsidP="00EF2434">
      <w:pPr>
        <w:spacing w:after="0" w:line="276" w:lineRule="auto"/>
        <w:rPr>
          <w:rFonts w:ascii="Calibri" w:hAnsi="Calibri"/>
        </w:rPr>
      </w:pPr>
    </w:p>
    <w:p w:rsidR="004B03EE" w:rsidRPr="00EF2434" w:rsidRDefault="004B03EE" w:rsidP="00EF2434">
      <w:pPr>
        <w:spacing w:after="0" w:line="276" w:lineRule="auto"/>
        <w:rPr>
          <w:rFonts w:ascii="Calibri" w:hAnsi="Calibri"/>
        </w:rPr>
      </w:pPr>
      <w:r w:rsidRPr="004B03EE">
        <w:rPr>
          <w:rFonts w:ascii="Calibri" w:hAnsi="Calibri"/>
        </w:rPr>
        <w:t xml:space="preserve">The novices will start the first round at 11:30 and subsequent rounds will begin shortly after the previous round ends.  </w:t>
      </w:r>
    </w:p>
    <w:p w:rsidR="00EF2434" w:rsidRDefault="00EF2434" w:rsidP="004366C4">
      <w:pPr>
        <w:spacing w:after="0" w:line="276" w:lineRule="auto"/>
        <w:rPr>
          <w:rFonts w:ascii="Calibri" w:hAnsi="Calibri"/>
        </w:rPr>
      </w:pPr>
    </w:p>
    <w:p w:rsidR="0041548D" w:rsidRDefault="0041548D" w:rsidP="0041548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222D97">
        <w:rPr>
          <w:rFonts w:ascii="Calibri" w:eastAsia="Times New Roman" w:hAnsi="Calibri" w:cs="Times New Roman"/>
          <w:b/>
          <w:sz w:val="24"/>
          <w:szCs w:val="24"/>
        </w:rPr>
        <w:t>Contact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and registration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p w:rsidR="0041548D" w:rsidRDefault="0041548D" w:rsidP="0041548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Dennis Mays-</w:t>
      </w:r>
      <w:r w:rsidRPr="004366C4">
        <w:rPr>
          <w:rFonts w:ascii="Calibri" w:eastAsia="Times New Roman" w:hAnsi="Calibri" w:cs="Times New Roman"/>
          <w:sz w:val="24"/>
          <w:szCs w:val="24"/>
        </w:rPr>
        <w:t xml:space="preserve"> </w:t>
      </w:r>
      <w:hyperlink r:id="rId4" w:tgtFrame="_parent" w:history="1">
        <w:r w:rsidRPr="004366C4">
          <w:rPr>
            <w:rFonts w:ascii="Calibri" w:eastAsia="Calibri" w:hAnsi="Calibri" w:cs="Times New Roman"/>
            <w:color w:val="0000FF"/>
            <w:u w:val="single"/>
          </w:rPr>
          <w:t>dennismays101@gmail.com</w:t>
        </w:r>
      </w:hyperlink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71457">
        <w:rPr>
          <w:rFonts w:ascii="Calibri" w:eastAsia="Times New Roman" w:hAnsi="Calibri" w:cs="Times New Roman"/>
          <w:sz w:val="24"/>
          <w:szCs w:val="24"/>
        </w:rPr>
        <w:t xml:space="preserve">advance registration by email is preferred. </w:t>
      </w:r>
    </w:p>
    <w:p w:rsidR="0041548D" w:rsidRDefault="0041548D" w:rsidP="0041548D">
      <w:pPr>
        <w:spacing w:after="0" w:line="276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CA7763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Entry fee of $5 will be paid by a grant from Mayo Clinic</w:t>
      </w:r>
      <w:r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 xml:space="preserve"> for those who preregister</w:t>
      </w:r>
      <w:r w:rsidRPr="00CA7763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!</w:t>
      </w:r>
      <w:r w:rsidRPr="00CA7763">
        <w:rPr>
          <w:rFonts w:ascii="Calibri" w:eastAsia="Times New Roman" w:hAnsi="Calibri" w:cs="Times New Roman"/>
          <w:color w:val="FF0000"/>
          <w:sz w:val="24"/>
          <w:szCs w:val="24"/>
        </w:rPr>
        <w:t xml:space="preserve">  </w:t>
      </w:r>
    </w:p>
    <w:p w:rsidR="0041548D" w:rsidRPr="0041548D" w:rsidRDefault="0041548D" w:rsidP="004366C4">
      <w:pPr>
        <w:spacing w:after="0" w:line="276" w:lineRule="auto"/>
        <w:rPr>
          <w:rFonts w:ascii="Calibri" w:eastAsia="Times New Roman" w:hAnsi="Calibri" w:cs="Times New Roman"/>
          <w:color w:val="FF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Send by email the name, grade, school, </w:t>
      </w:r>
      <w:r w:rsidRPr="00CA7763">
        <w:rPr>
          <w:rFonts w:ascii="Calibri" w:eastAsia="Times New Roman" w:hAnsi="Calibri" w:cs="Times New Roman"/>
          <w:color w:val="FF0000"/>
          <w:sz w:val="24"/>
          <w:szCs w:val="24"/>
        </w:rPr>
        <w:t>section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, and bye requests to Dennis Mays </w:t>
      </w:r>
      <w:r w:rsidRPr="00D31411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 xml:space="preserve">by Feb </w:t>
      </w:r>
      <w:r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18</w:t>
      </w:r>
      <w:r w:rsidRPr="00D31411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, 5 PM for free entry.</w:t>
      </w:r>
    </w:p>
    <w:p w:rsidR="00EF2434" w:rsidRDefault="00EF2434" w:rsidP="004366C4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7973DF" w:rsidRDefault="006C13B1" w:rsidP="007973DF">
      <w:pPr>
        <w:spacing w:after="0" w:line="276" w:lineRule="auto"/>
        <w:rPr>
          <w:rFonts w:ascii="Myriad Pro" w:eastAsia="Calibri" w:hAnsi="Myriad Pro" w:cs="Calibri"/>
          <w:color w:val="000000"/>
          <w:sz w:val="24"/>
          <w:szCs w:val="24"/>
        </w:rPr>
      </w:pPr>
      <w:r w:rsidRPr="006C13B1">
        <w:rPr>
          <w:rFonts w:ascii="Myriad Pro" w:eastAsia="Calibri" w:hAnsi="Myriad Pro" w:cs="Calibri"/>
          <w:b/>
          <w:color w:val="000000"/>
          <w:sz w:val="24"/>
          <w:szCs w:val="24"/>
        </w:rPr>
        <w:t>Directions:</w:t>
      </w:r>
      <w:r w:rsidRPr="006C13B1">
        <w:rPr>
          <w:rFonts w:ascii="Myriad Pro" w:eastAsia="Calibri" w:hAnsi="Myriad Pro" w:cs="Calibri"/>
          <w:color w:val="000000"/>
          <w:sz w:val="24"/>
          <w:szCs w:val="24"/>
        </w:rPr>
        <w:t xml:space="preserve"> </w:t>
      </w:r>
      <w:r w:rsidR="007973DF" w:rsidRPr="007973DF">
        <w:rPr>
          <w:rFonts w:ascii="Myriad Pro" w:eastAsia="Calibri" w:hAnsi="Myriad Pro" w:cs="Calibri"/>
          <w:color w:val="000000"/>
          <w:sz w:val="24"/>
          <w:szCs w:val="24"/>
        </w:rPr>
        <w:t xml:space="preserve">Rochester </w:t>
      </w:r>
      <w:r w:rsidR="007973DF">
        <w:rPr>
          <w:rFonts w:ascii="Myriad Pro" w:eastAsia="Calibri" w:hAnsi="Myriad Pro" w:cs="Calibri"/>
          <w:color w:val="000000"/>
          <w:sz w:val="24"/>
          <w:szCs w:val="24"/>
        </w:rPr>
        <w:t>Community and Tec</w:t>
      </w:r>
      <w:r w:rsidR="00CB2E29">
        <w:rPr>
          <w:rFonts w:ascii="Myriad Pro" w:eastAsia="Calibri" w:hAnsi="Myriad Pro" w:cs="Calibri"/>
          <w:color w:val="000000"/>
          <w:sz w:val="24"/>
          <w:szCs w:val="24"/>
        </w:rPr>
        <w:t>hnical College, 851 30th Ave SE, student cafeteria.</w:t>
      </w:r>
    </w:p>
    <w:p w:rsidR="0041548D" w:rsidRDefault="00CB2E29" w:rsidP="0041548D">
      <w:pPr>
        <w:spacing w:after="0" w:line="276" w:lineRule="auto"/>
        <w:rPr>
          <w:rFonts w:ascii="Myriad Pro" w:eastAsia="Calibri" w:hAnsi="Myriad Pro" w:cs="Calibri"/>
          <w:color w:val="000000"/>
          <w:sz w:val="24"/>
          <w:szCs w:val="24"/>
        </w:rPr>
      </w:pPr>
      <w:r>
        <w:rPr>
          <w:rFonts w:ascii="Myriad Pro" w:eastAsia="Calibri" w:hAnsi="Myriad Pro" w:cs="Calibri"/>
          <w:color w:val="000000"/>
          <w:sz w:val="24"/>
          <w:szCs w:val="24"/>
        </w:rPr>
        <w:t>Park in the main lot on</w:t>
      </w:r>
      <w:r w:rsidR="006C13B1" w:rsidRPr="006C13B1">
        <w:rPr>
          <w:rFonts w:ascii="Myriad Pro" w:eastAsia="Calibri" w:hAnsi="Myriad Pro" w:cs="Calibri"/>
          <w:color w:val="000000"/>
          <w:sz w:val="24"/>
          <w:szCs w:val="24"/>
        </w:rPr>
        <w:t xml:space="preserve"> the East side of the main campus. Enter in the Hill Theater entrance, it’s closest to the lot. Stay on the first floor, walk left to a corner and go right. Proceed straight </w:t>
      </w:r>
      <w:r w:rsidR="007973DF">
        <w:rPr>
          <w:rFonts w:ascii="Myriad Pro" w:eastAsia="Calibri" w:hAnsi="Myriad Pro" w:cs="Calibri"/>
          <w:color w:val="000000"/>
          <w:sz w:val="24"/>
          <w:szCs w:val="24"/>
        </w:rPr>
        <w:t>until there is a hallway on</w:t>
      </w:r>
      <w:r w:rsidR="006C13B1" w:rsidRPr="006C13B1">
        <w:rPr>
          <w:rFonts w:ascii="Myriad Pro" w:eastAsia="Calibri" w:hAnsi="Myriad Pro" w:cs="Calibri"/>
          <w:color w:val="000000"/>
          <w:sz w:val="24"/>
          <w:szCs w:val="24"/>
        </w:rPr>
        <w:t xml:space="preserve"> your left. </w:t>
      </w:r>
      <w:r w:rsidR="007973DF">
        <w:rPr>
          <w:rFonts w:ascii="Myriad Pro" w:eastAsia="Calibri" w:hAnsi="Myriad Pro" w:cs="Calibri"/>
          <w:color w:val="000000"/>
          <w:sz w:val="24"/>
          <w:szCs w:val="24"/>
        </w:rPr>
        <w:t>Note the restrooms and</w:t>
      </w:r>
      <w:r w:rsidR="006C13B1" w:rsidRPr="006C13B1">
        <w:rPr>
          <w:rFonts w:ascii="Myriad Pro" w:eastAsia="Calibri" w:hAnsi="Myriad Pro" w:cs="Calibri"/>
          <w:color w:val="000000"/>
          <w:sz w:val="24"/>
          <w:szCs w:val="24"/>
        </w:rPr>
        <w:t xml:space="preserve"> </w:t>
      </w:r>
      <w:r w:rsidR="007973DF">
        <w:rPr>
          <w:rFonts w:ascii="Myriad Pro" w:eastAsia="Calibri" w:hAnsi="Myriad Pro" w:cs="Calibri"/>
          <w:color w:val="000000"/>
          <w:sz w:val="24"/>
          <w:szCs w:val="24"/>
        </w:rPr>
        <w:t>elevator. Take the elevator</w:t>
      </w:r>
      <w:r w:rsidR="006C13B1" w:rsidRPr="006C13B1">
        <w:rPr>
          <w:rFonts w:ascii="Myriad Pro" w:eastAsia="Calibri" w:hAnsi="Myriad Pro" w:cs="Calibri"/>
          <w:color w:val="000000"/>
          <w:sz w:val="24"/>
          <w:szCs w:val="24"/>
        </w:rPr>
        <w:t xml:space="preserve"> to the third floor and it opens into the cafeteria. </w:t>
      </w:r>
      <w:r w:rsidR="0041548D">
        <w:rPr>
          <w:rFonts w:ascii="Myriad Pro" w:eastAsia="Calibri" w:hAnsi="Myriad Pro" w:cs="Calibri"/>
          <w:color w:val="000000"/>
          <w:sz w:val="24"/>
          <w:szCs w:val="24"/>
        </w:rPr>
        <w:t xml:space="preserve"> </w:t>
      </w:r>
    </w:p>
    <w:p w:rsidR="0041548D" w:rsidRDefault="0041548D" w:rsidP="0041548D">
      <w:pPr>
        <w:spacing w:after="0" w:line="276" w:lineRule="auto"/>
        <w:rPr>
          <w:rFonts w:ascii="Myriad Pro" w:eastAsia="Calibri" w:hAnsi="Myriad Pro" w:cs="Calibri"/>
          <w:color w:val="000000"/>
          <w:sz w:val="24"/>
          <w:szCs w:val="24"/>
        </w:rPr>
      </w:pPr>
    </w:p>
    <w:p w:rsidR="000252D6" w:rsidRPr="007973DF" w:rsidRDefault="00EF2434" w:rsidP="0041548D">
      <w:pPr>
        <w:spacing w:after="0" w:line="276" w:lineRule="auto"/>
        <w:rPr>
          <w:rFonts w:ascii="Myriad Pro" w:eastAsia="Calibri" w:hAnsi="Myriad Pro" w:cs="Times New Roman"/>
          <w:sz w:val="24"/>
          <w:szCs w:val="24"/>
        </w:rPr>
      </w:pPr>
      <w:r w:rsidRPr="00EF2434">
        <w:rPr>
          <w:rFonts w:ascii="Myriad Pro" w:eastAsia="Calibri" w:hAnsi="Myriad Pro" w:cs="Times New Roman"/>
          <w:b/>
          <w:sz w:val="24"/>
          <w:szCs w:val="24"/>
        </w:rPr>
        <w:t>Sponsors</w:t>
      </w:r>
      <w:r w:rsidR="006C13B1" w:rsidRPr="00EF2434">
        <w:rPr>
          <w:rFonts w:ascii="Myriad Pro" w:eastAsia="Calibri" w:hAnsi="Myriad Pro" w:cs="Times New Roman"/>
          <w:b/>
          <w:sz w:val="24"/>
          <w:szCs w:val="24"/>
        </w:rPr>
        <w:t>:</w:t>
      </w:r>
      <w:r w:rsidR="0041548D">
        <w:rPr>
          <w:rFonts w:ascii="Myriad Pro" w:eastAsia="Calibri" w:hAnsi="Myriad Pro" w:cs="Times New Roman"/>
          <w:sz w:val="24"/>
          <w:szCs w:val="24"/>
        </w:rPr>
        <w:t xml:space="preserve"> Rochester Chess Club</w:t>
      </w:r>
      <w:r w:rsidR="00A34D19">
        <w:rPr>
          <w:rFonts w:ascii="Myriad Pro" w:eastAsia="Calibri" w:hAnsi="Myriad Pro" w:cs="Times New Roman"/>
          <w:sz w:val="24"/>
          <w:szCs w:val="24"/>
        </w:rPr>
        <w:t>, Mayo Clinic,</w:t>
      </w:r>
      <w:bookmarkStart w:id="0" w:name="_GoBack"/>
      <w:bookmarkEnd w:id="0"/>
      <w:r w:rsidR="0041548D">
        <w:rPr>
          <w:rFonts w:ascii="Myriad Pro" w:eastAsia="Calibri" w:hAnsi="Myriad Pro" w:cs="Times New Roman"/>
          <w:sz w:val="24"/>
          <w:szCs w:val="24"/>
        </w:rPr>
        <w:t xml:space="preserve"> and</w:t>
      </w:r>
      <w:r w:rsidR="006C13B1" w:rsidRPr="006C13B1">
        <w:rPr>
          <w:rFonts w:ascii="Myriad Pro" w:eastAsia="Calibri" w:hAnsi="Myriad Pro" w:cs="Times New Roman"/>
          <w:sz w:val="24"/>
          <w:szCs w:val="24"/>
        </w:rPr>
        <w:t xml:space="preserve"> RCTC departments of Mathematics, Computer Science, Engineering &amp; Art.</w:t>
      </w:r>
    </w:p>
    <w:sectPr w:rsidR="000252D6" w:rsidRPr="007973DF" w:rsidSect="004154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D6"/>
    <w:rsid w:val="0000793B"/>
    <w:rsid w:val="000252D6"/>
    <w:rsid w:val="00030589"/>
    <w:rsid w:val="00053BC3"/>
    <w:rsid w:val="000A4290"/>
    <w:rsid w:val="000E4AD1"/>
    <w:rsid w:val="000F1526"/>
    <w:rsid w:val="00122013"/>
    <w:rsid w:val="001B5B75"/>
    <w:rsid w:val="0021065D"/>
    <w:rsid w:val="00222429"/>
    <w:rsid w:val="00261229"/>
    <w:rsid w:val="002646B8"/>
    <w:rsid w:val="00302574"/>
    <w:rsid w:val="0032753A"/>
    <w:rsid w:val="0034740C"/>
    <w:rsid w:val="00387D80"/>
    <w:rsid w:val="0039374B"/>
    <w:rsid w:val="003D0C82"/>
    <w:rsid w:val="003F6BAF"/>
    <w:rsid w:val="00415405"/>
    <w:rsid w:val="0041548D"/>
    <w:rsid w:val="00416E81"/>
    <w:rsid w:val="00421880"/>
    <w:rsid w:val="004366C4"/>
    <w:rsid w:val="00446024"/>
    <w:rsid w:val="0045509B"/>
    <w:rsid w:val="00481511"/>
    <w:rsid w:val="004918AC"/>
    <w:rsid w:val="004B03EE"/>
    <w:rsid w:val="004E1C33"/>
    <w:rsid w:val="00503BA5"/>
    <w:rsid w:val="00512A69"/>
    <w:rsid w:val="00570183"/>
    <w:rsid w:val="0058315C"/>
    <w:rsid w:val="005D2A17"/>
    <w:rsid w:val="00605F2A"/>
    <w:rsid w:val="006B3007"/>
    <w:rsid w:val="006C13B1"/>
    <w:rsid w:val="006C3934"/>
    <w:rsid w:val="007331C3"/>
    <w:rsid w:val="007722E9"/>
    <w:rsid w:val="007973DF"/>
    <w:rsid w:val="007A27F7"/>
    <w:rsid w:val="007C5018"/>
    <w:rsid w:val="007E5EC9"/>
    <w:rsid w:val="0086616A"/>
    <w:rsid w:val="008A1F80"/>
    <w:rsid w:val="008C7393"/>
    <w:rsid w:val="00907A8E"/>
    <w:rsid w:val="0096498F"/>
    <w:rsid w:val="009958F9"/>
    <w:rsid w:val="00A34D19"/>
    <w:rsid w:val="00A74D56"/>
    <w:rsid w:val="00B4389C"/>
    <w:rsid w:val="00B6346F"/>
    <w:rsid w:val="00B7776A"/>
    <w:rsid w:val="00BA4BE6"/>
    <w:rsid w:val="00BC64E0"/>
    <w:rsid w:val="00BD23DD"/>
    <w:rsid w:val="00BE030A"/>
    <w:rsid w:val="00C11F9C"/>
    <w:rsid w:val="00C151AB"/>
    <w:rsid w:val="00C26B22"/>
    <w:rsid w:val="00C55C9E"/>
    <w:rsid w:val="00CA0D33"/>
    <w:rsid w:val="00CA4D5B"/>
    <w:rsid w:val="00CB2E29"/>
    <w:rsid w:val="00CE35F0"/>
    <w:rsid w:val="00D80881"/>
    <w:rsid w:val="00D9057F"/>
    <w:rsid w:val="00DB41B6"/>
    <w:rsid w:val="00DD05A1"/>
    <w:rsid w:val="00E14EAA"/>
    <w:rsid w:val="00E17E30"/>
    <w:rsid w:val="00E40204"/>
    <w:rsid w:val="00E80C39"/>
    <w:rsid w:val="00E80C6F"/>
    <w:rsid w:val="00E83C4C"/>
    <w:rsid w:val="00ED582C"/>
    <w:rsid w:val="00EF2434"/>
    <w:rsid w:val="00EF7ACA"/>
    <w:rsid w:val="00F15605"/>
    <w:rsid w:val="00F15D39"/>
    <w:rsid w:val="00F3346A"/>
    <w:rsid w:val="00F50FB8"/>
    <w:rsid w:val="00F71B6E"/>
    <w:rsid w:val="00F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8C5BA-B430-4C01-A3D7-F6B5E5AB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mays1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Mays</dc:creator>
  <cp:keywords/>
  <dc:description/>
  <cp:lastModifiedBy>Dennis Mays</cp:lastModifiedBy>
  <cp:revision>4</cp:revision>
  <dcterms:created xsi:type="dcterms:W3CDTF">2016-01-18T14:07:00Z</dcterms:created>
  <dcterms:modified xsi:type="dcterms:W3CDTF">2016-02-07T15:57:00Z</dcterms:modified>
</cp:coreProperties>
</file>